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64A" w:rsidRDefault="0064564A" w:rsidP="0064564A">
      <w:pPr>
        <w:jc w:val="center"/>
      </w:pPr>
      <w:r>
        <w:t>Урок истории в 6 классе с использованием</w:t>
      </w:r>
    </w:p>
    <w:p w:rsidR="00060540" w:rsidRDefault="0064564A" w:rsidP="0064564A">
      <w:pPr>
        <w:jc w:val="center"/>
      </w:pPr>
      <w:r>
        <w:t>педагогической технологии развития критического мышления.</w:t>
      </w:r>
    </w:p>
    <w:p w:rsidR="0064564A" w:rsidRDefault="0064564A" w:rsidP="0064564A">
      <w:pPr>
        <w:jc w:val="center"/>
      </w:pPr>
      <w:r>
        <w:t xml:space="preserve">Тема: </w:t>
      </w:r>
      <w:r w:rsidRPr="009B3D16">
        <w:rPr>
          <w:b/>
        </w:rPr>
        <w:t>«Культура русских земель в XII-XIII веках».</w:t>
      </w:r>
    </w:p>
    <w:p w:rsidR="0064564A" w:rsidRDefault="0064564A" w:rsidP="0064564A">
      <w:pPr>
        <w:jc w:val="both"/>
      </w:pPr>
      <w:r w:rsidRPr="009B3D16">
        <w:rPr>
          <w:b/>
        </w:rPr>
        <w:t>Цель:</w:t>
      </w:r>
      <w:r>
        <w:t xml:space="preserve"> сформировать у учащихся представление  об особенностях культуры русских земель в период политической раздробленности.  </w:t>
      </w:r>
    </w:p>
    <w:p w:rsidR="0064564A" w:rsidRPr="009B3D16" w:rsidRDefault="0064564A" w:rsidP="0064564A">
      <w:pPr>
        <w:jc w:val="both"/>
        <w:rPr>
          <w:b/>
        </w:rPr>
      </w:pPr>
      <w:r w:rsidRPr="009B3D16">
        <w:rPr>
          <w:b/>
        </w:rPr>
        <w:t xml:space="preserve">Задачи: </w:t>
      </w:r>
    </w:p>
    <w:p w:rsidR="0064564A" w:rsidRDefault="0064564A" w:rsidP="0064564A">
      <w:pPr>
        <w:numPr>
          <w:ilvl w:val="0"/>
          <w:numId w:val="3"/>
        </w:numPr>
        <w:jc w:val="both"/>
      </w:pPr>
      <w:r>
        <w:t xml:space="preserve">познакомить с развитием русской культуры в XII-XIII веках; </w:t>
      </w:r>
    </w:p>
    <w:p w:rsidR="0064564A" w:rsidRDefault="0064564A" w:rsidP="0064564A">
      <w:pPr>
        <w:numPr>
          <w:ilvl w:val="0"/>
          <w:numId w:val="1"/>
        </w:numPr>
        <w:jc w:val="both"/>
      </w:pPr>
      <w:r>
        <w:t>развивать умение выделять уникальные  черты русской культуры;</w:t>
      </w:r>
    </w:p>
    <w:p w:rsidR="0064564A" w:rsidRDefault="0064564A" w:rsidP="0064564A">
      <w:pPr>
        <w:numPr>
          <w:ilvl w:val="0"/>
          <w:numId w:val="1"/>
        </w:numPr>
        <w:jc w:val="both"/>
      </w:pPr>
      <w:r>
        <w:t>продолжить развитие навыка систематизации материала и его анализа.</w:t>
      </w:r>
    </w:p>
    <w:p w:rsidR="0064564A" w:rsidRDefault="0064564A" w:rsidP="0064564A">
      <w:pPr>
        <w:jc w:val="both"/>
      </w:pPr>
      <w:r w:rsidRPr="009B3D16">
        <w:rPr>
          <w:b/>
        </w:rPr>
        <w:t>Тип урока:</w:t>
      </w:r>
      <w:r>
        <w:t xml:space="preserve"> </w:t>
      </w:r>
      <w:r w:rsidRPr="009B3D16">
        <w:t>урок изучения нового материала.</w:t>
      </w:r>
    </w:p>
    <w:p w:rsidR="0064564A" w:rsidRPr="00630ACF" w:rsidRDefault="0064564A" w:rsidP="0064564A">
      <w:pPr>
        <w:pStyle w:val="a3"/>
        <w:jc w:val="both"/>
        <w:rPr>
          <w:sz w:val="24"/>
          <w:szCs w:val="24"/>
        </w:rPr>
      </w:pPr>
      <w:r w:rsidRPr="00630ACF">
        <w:rPr>
          <w:sz w:val="24"/>
          <w:szCs w:val="24"/>
        </w:rPr>
        <w:t>Методы и приемы:</w:t>
      </w:r>
    </w:p>
    <w:p w:rsidR="0064564A" w:rsidRPr="0020141E" w:rsidRDefault="0064564A" w:rsidP="0064564A">
      <w:pPr>
        <w:pStyle w:val="a3"/>
        <w:numPr>
          <w:ilvl w:val="0"/>
          <w:numId w:val="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парная,</w:t>
      </w:r>
      <w:r w:rsidRPr="0020141E">
        <w:rPr>
          <w:b w:val="0"/>
          <w:sz w:val="24"/>
          <w:szCs w:val="24"/>
        </w:rPr>
        <w:t xml:space="preserve"> групповая, фронтальная работа;</w:t>
      </w:r>
    </w:p>
    <w:p w:rsidR="0064564A" w:rsidRPr="0020141E" w:rsidRDefault="0064564A" w:rsidP="0064564A">
      <w:pPr>
        <w:pStyle w:val="a3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20141E">
        <w:rPr>
          <w:b w:val="0"/>
          <w:sz w:val="24"/>
          <w:szCs w:val="24"/>
        </w:rPr>
        <w:t xml:space="preserve">анализ, обобщение, конкретизация; </w:t>
      </w:r>
    </w:p>
    <w:p w:rsidR="0064564A" w:rsidRDefault="0064564A" w:rsidP="0064564A">
      <w:pPr>
        <w:pStyle w:val="a3"/>
        <w:numPr>
          <w:ilvl w:val="0"/>
          <w:numId w:val="2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самостоятельная работа;</w:t>
      </w:r>
    </w:p>
    <w:p w:rsidR="0064564A" w:rsidRPr="0064564A" w:rsidRDefault="0064564A" w:rsidP="0064564A">
      <w:pPr>
        <w:pStyle w:val="a3"/>
        <w:numPr>
          <w:ilvl w:val="0"/>
          <w:numId w:val="2"/>
        </w:numPr>
        <w:jc w:val="both"/>
        <w:rPr>
          <w:b w:val="0"/>
          <w:sz w:val="24"/>
          <w:szCs w:val="24"/>
        </w:rPr>
      </w:pPr>
      <w:proofErr w:type="gramStart"/>
      <w:r w:rsidRPr="0064564A">
        <w:rPr>
          <w:b w:val="0"/>
          <w:sz w:val="24"/>
          <w:szCs w:val="24"/>
        </w:rPr>
        <w:t>приемы «Верите ли вы, что …», чтение с пометками, таблица «тонких» и</w:t>
      </w:r>
      <w:proofErr w:type="gramEnd"/>
      <w:r w:rsidRPr="0064564A">
        <w:rPr>
          <w:b w:val="0"/>
          <w:sz w:val="24"/>
          <w:szCs w:val="24"/>
        </w:rPr>
        <w:t xml:space="preserve"> «толстых» вопросов, сводная таблица, Дерево предсказаний</w:t>
      </w:r>
    </w:p>
    <w:p w:rsidR="0064564A" w:rsidRDefault="0064564A" w:rsidP="0064564A">
      <w:pPr>
        <w:jc w:val="both"/>
      </w:pPr>
      <w:r>
        <w:rPr>
          <w:b/>
        </w:rPr>
        <w:t>Оборудование:</w:t>
      </w:r>
      <w:r>
        <w:t xml:space="preserve"> учебник Данилова А.А., </w:t>
      </w:r>
      <w:proofErr w:type="spellStart"/>
      <w:r>
        <w:t>Косулиной</w:t>
      </w:r>
      <w:proofErr w:type="spellEnd"/>
      <w:r>
        <w:t xml:space="preserve"> Л.Г. «История России с древнейших времен до конца XVI века» 6 класс, листы с таблицами, тетради, карта «Русь в XII - начале XIII века», презентация к уроку, иллюстрации с изображением памятников архитектуры.</w:t>
      </w:r>
    </w:p>
    <w:p w:rsidR="0064564A" w:rsidRPr="0064564A" w:rsidRDefault="0064564A" w:rsidP="0064564A">
      <w:pPr>
        <w:jc w:val="center"/>
        <w:rPr>
          <w:b/>
        </w:rPr>
      </w:pPr>
      <w:r w:rsidRPr="0064564A">
        <w:rPr>
          <w:b/>
        </w:rPr>
        <w:t>Ход урока</w:t>
      </w:r>
    </w:p>
    <w:p w:rsidR="0064564A" w:rsidRPr="0064564A" w:rsidRDefault="0064564A" w:rsidP="0064564A">
      <w:pPr>
        <w:pStyle w:val="a5"/>
        <w:numPr>
          <w:ilvl w:val="0"/>
          <w:numId w:val="4"/>
        </w:numPr>
        <w:rPr>
          <w:b/>
        </w:rPr>
      </w:pPr>
      <w:r w:rsidRPr="0064564A">
        <w:rPr>
          <w:b/>
        </w:rPr>
        <w:t>Стадия вызова</w:t>
      </w:r>
      <w:r>
        <w:rPr>
          <w:b/>
        </w:rPr>
        <w:t xml:space="preserve"> </w:t>
      </w:r>
      <w:r>
        <w:t>(На доске записана тема урока, сделана заготовка таблицы).</w:t>
      </w:r>
    </w:p>
    <w:p w:rsidR="0064564A" w:rsidRDefault="0064564A" w:rsidP="0064564A">
      <w:pPr>
        <w:jc w:val="both"/>
      </w:pPr>
      <w:r>
        <w:t xml:space="preserve">         </w:t>
      </w:r>
      <w:r w:rsidRPr="00354B2E">
        <w:t>-</w:t>
      </w:r>
      <w:r>
        <w:t xml:space="preserve"> Эпиграфом к нашему уроку станут слова, написанные на доске. Прочитайте их. </w:t>
      </w:r>
    </w:p>
    <w:p w:rsidR="0064564A" w:rsidRDefault="0064564A" w:rsidP="0064564A">
      <w:pPr>
        <w:jc w:val="both"/>
      </w:pPr>
      <w:r>
        <w:t xml:space="preserve">           - </w:t>
      </w:r>
      <w:r w:rsidRPr="00354B2E">
        <w:t>«</w:t>
      </w:r>
      <w:proofErr w:type="gramStart"/>
      <w:r w:rsidRPr="00354B2E">
        <w:t>О</w:t>
      </w:r>
      <w:proofErr w:type="gramEnd"/>
      <w:r w:rsidRPr="00354B2E">
        <w:t xml:space="preserve"> светло светлая и прекрасно украшенная земля Русская!</w:t>
      </w:r>
      <w:r w:rsidRPr="00354B2E">
        <w:br/>
        <w:t>Многими красотами и прославлена ты</w:t>
      </w:r>
      <w:proofErr w:type="gramStart"/>
      <w:r w:rsidRPr="00354B2E">
        <w:t>… В</w:t>
      </w:r>
      <w:proofErr w:type="gramEnd"/>
      <w:r w:rsidRPr="00354B2E">
        <w:t>сем ты преисполнена, земля Русская…»</w:t>
      </w:r>
      <w:r>
        <w:t xml:space="preserve">. </w:t>
      </w:r>
    </w:p>
    <w:p w:rsidR="0064564A" w:rsidRDefault="0064564A" w:rsidP="0064564A">
      <w:pPr>
        <w:jc w:val="both"/>
      </w:pPr>
      <w:r>
        <w:t xml:space="preserve">       - О каких красотах говорит автор этих слов?</w:t>
      </w:r>
    </w:p>
    <w:p w:rsidR="0064564A" w:rsidRDefault="0064564A" w:rsidP="0064564A">
      <w:pPr>
        <w:jc w:val="both"/>
      </w:pPr>
      <w:r>
        <w:t xml:space="preserve">       - </w:t>
      </w:r>
      <w:r w:rsidRPr="00354B2E">
        <w:t xml:space="preserve"> Сегодня</w:t>
      </w:r>
      <w:r>
        <w:t xml:space="preserve"> на уроке вы познакомитесь с особенностями культуры русских земель в XII-XIII веках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 xml:space="preserve">лайд 1) Но прежде чем перейти к изучению этого материала, мы поиграем в игру «Верите ли вы, что …». Работать будете в группах по 4 человека. Ответив на вопрос, поставьте «+» или </w:t>
      </w:r>
      <w:proofErr w:type="gramStart"/>
      <w:r>
        <w:t>«-</w:t>
      </w:r>
      <w:proofErr w:type="gramEnd"/>
      <w:r>
        <w:t>» в первую строку таблицы.</w:t>
      </w:r>
    </w:p>
    <w:p w:rsidR="00F41D5E" w:rsidRDefault="00F41D5E" w:rsidP="00F41D5E">
      <w:pPr>
        <w:ind w:firstLine="360"/>
        <w:jc w:val="both"/>
      </w:pPr>
      <w:proofErr w:type="gramStart"/>
      <w:r>
        <w:t>(</w:t>
      </w:r>
      <w:r w:rsidRPr="005E1162">
        <w:t>Правила этой игры:</w:t>
      </w:r>
      <w:proofErr w:type="gramEnd"/>
      <w:r>
        <w:t xml:space="preserve"> </w:t>
      </w:r>
      <w:r w:rsidRPr="005E1162">
        <w:t>На столах лежат листы, на которых начерчена таблица, такая же, как и на доске. Цифрами обозначены номера вопросов.</w:t>
      </w:r>
      <w:r>
        <w:t xml:space="preserve"> </w:t>
      </w:r>
      <w:r w:rsidRPr="005E1162">
        <w:t>Учитель читает вопросы, которые начинаютс</w:t>
      </w:r>
      <w:r>
        <w:t>я со слов «Верите ли вы, что …»</w:t>
      </w:r>
      <w:r w:rsidRPr="005E1162">
        <w:t>Учащиеся в группах обсуждают ответы.</w:t>
      </w:r>
      <w:r>
        <w:t xml:space="preserve"> </w:t>
      </w:r>
      <w:proofErr w:type="gramStart"/>
      <w:r w:rsidRPr="005E1162">
        <w:t>Если дети верят информации, они ставят в первой строке «+», если нет, то «-».</w:t>
      </w:r>
      <w:r>
        <w:t>)</w:t>
      </w:r>
      <w:proofErr w:type="gramEnd"/>
    </w:p>
    <w:p w:rsidR="00F41D5E" w:rsidRDefault="00F41D5E" w:rsidP="0064564A">
      <w:pPr>
        <w:jc w:val="both"/>
      </w:pPr>
    </w:p>
    <w:p w:rsidR="0064564A" w:rsidRPr="00627115" w:rsidRDefault="0064564A" w:rsidP="0064564A">
      <w:pPr>
        <w:jc w:val="both"/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1"/>
        <w:gridCol w:w="1451"/>
        <w:gridCol w:w="1451"/>
        <w:gridCol w:w="1452"/>
        <w:gridCol w:w="1452"/>
      </w:tblGrid>
      <w:tr w:rsidR="0064564A" w:rsidTr="00E0071A">
        <w:tc>
          <w:tcPr>
            <w:tcW w:w="1451" w:type="dxa"/>
          </w:tcPr>
          <w:p w:rsidR="0064564A" w:rsidRDefault="0064564A" w:rsidP="00E0071A">
            <w:pPr>
              <w:jc w:val="center"/>
            </w:pPr>
            <w:r>
              <w:t>1</w:t>
            </w:r>
          </w:p>
        </w:tc>
        <w:tc>
          <w:tcPr>
            <w:tcW w:w="1451" w:type="dxa"/>
          </w:tcPr>
          <w:p w:rsidR="0064564A" w:rsidRDefault="0064564A" w:rsidP="00E0071A">
            <w:pPr>
              <w:jc w:val="center"/>
            </w:pPr>
            <w:r>
              <w:t>2</w:t>
            </w:r>
          </w:p>
        </w:tc>
        <w:tc>
          <w:tcPr>
            <w:tcW w:w="1451" w:type="dxa"/>
          </w:tcPr>
          <w:p w:rsidR="0064564A" w:rsidRDefault="0064564A" w:rsidP="00E0071A">
            <w:pPr>
              <w:jc w:val="center"/>
            </w:pPr>
            <w:r>
              <w:t>3</w:t>
            </w:r>
          </w:p>
        </w:tc>
        <w:tc>
          <w:tcPr>
            <w:tcW w:w="1452" w:type="dxa"/>
          </w:tcPr>
          <w:p w:rsidR="0064564A" w:rsidRDefault="0064564A" w:rsidP="00E0071A">
            <w:pPr>
              <w:jc w:val="center"/>
            </w:pPr>
            <w:r>
              <w:t>4</w:t>
            </w:r>
          </w:p>
        </w:tc>
        <w:tc>
          <w:tcPr>
            <w:tcW w:w="1452" w:type="dxa"/>
          </w:tcPr>
          <w:p w:rsidR="0064564A" w:rsidRDefault="0064564A" w:rsidP="00E0071A">
            <w:pPr>
              <w:jc w:val="center"/>
            </w:pPr>
            <w:r>
              <w:t>5</w:t>
            </w:r>
          </w:p>
        </w:tc>
      </w:tr>
      <w:tr w:rsidR="0064564A" w:rsidTr="00E0071A">
        <w:tc>
          <w:tcPr>
            <w:tcW w:w="1451" w:type="dxa"/>
          </w:tcPr>
          <w:p w:rsidR="0064564A" w:rsidRDefault="0064564A" w:rsidP="00E0071A">
            <w:pPr>
              <w:jc w:val="center"/>
            </w:pPr>
          </w:p>
        </w:tc>
        <w:tc>
          <w:tcPr>
            <w:tcW w:w="1451" w:type="dxa"/>
          </w:tcPr>
          <w:p w:rsidR="0064564A" w:rsidRDefault="0064564A" w:rsidP="00E0071A">
            <w:pPr>
              <w:jc w:val="center"/>
            </w:pPr>
          </w:p>
        </w:tc>
        <w:tc>
          <w:tcPr>
            <w:tcW w:w="1451" w:type="dxa"/>
          </w:tcPr>
          <w:p w:rsidR="0064564A" w:rsidRDefault="0064564A" w:rsidP="00E0071A">
            <w:pPr>
              <w:jc w:val="center"/>
            </w:pPr>
          </w:p>
        </w:tc>
        <w:tc>
          <w:tcPr>
            <w:tcW w:w="1452" w:type="dxa"/>
          </w:tcPr>
          <w:p w:rsidR="0064564A" w:rsidRDefault="0064564A" w:rsidP="00E0071A">
            <w:pPr>
              <w:jc w:val="center"/>
            </w:pPr>
          </w:p>
        </w:tc>
        <w:tc>
          <w:tcPr>
            <w:tcW w:w="1452" w:type="dxa"/>
          </w:tcPr>
          <w:p w:rsidR="0064564A" w:rsidRDefault="0064564A" w:rsidP="00E0071A">
            <w:pPr>
              <w:jc w:val="center"/>
            </w:pPr>
          </w:p>
        </w:tc>
      </w:tr>
      <w:tr w:rsidR="0064564A" w:rsidTr="00E0071A">
        <w:tc>
          <w:tcPr>
            <w:tcW w:w="1451" w:type="dxa"/>
          </w:tcPr>
          <w:p w:rsidR="0064564A" w:rsidRDefault="0064564A" w:rsidP="00E0071A">
            <w:pPr>
              <w:jc w:val="center"/>
            </w:pPr>
          </w:p>
        </w:tc>
        <w:tc>
          <w:tcPr>
            <w:tcW w:w="1451" w:type="dxa"/>
          </w:tcPr>
          <w:p w:rsidR="0064564A" w:rsidRDefault="0064564A" w:rsidP="00E0071A">
            <w:pPr>
              <w:jc w:val="center"/>
            </w:pPr>
          </w:p>
        </w:tc>
        <w:tc>
          <w:tcPr>
            <w:tcW w:w="1451" w:type="dxa"/>
          </w:tcPr>
          <w:p w:rsidR="0064564A" w:rsidRDefault="0064564A" w:rsidP="00E0071A">
            <w:pPr>
              <w:jc w:val="center"/>
            </w:pPr>
          </w:p>
        </w:tc>
        <w:tc>
          <w:tcPr>
            <w:tcW w:w="1452" w:type="dxa"/>
          </w:tcPr>
          <w:p w:rsidR="0064564A" w:rsidRDefault="0064564A" w:rsidP="00E0071A">
            <w:pPr>
              <w:jc w:val="center"/>
            </w:pPr>
          </w:p>
        </w:tc>
        <w:tc>
          <w:tcPr>
            <w:tcW w:w="1452" w:type="dxa"/>
          </w:tcPr>
          <w:p w:rsidR="0064564A" w:rsidRDefault="0064564A" w:rsidP="00E0071A">
            <w:pPr>
              <w:jc w:val="center"/>
            </w:pPr>
          </w:p>
        </w:tc>
      </w:tr>
    </w:tbl>
    <w:p w:rsidR="0064564A" w:rsidRDefault="0064564A" w:rsidP="0064564A">
      <w:pPr>
        <w:ind w:left="360"/>
        <w:jc w:val="both"/>
      </w:pPr>
    </w:p>
    <w:p w:rsidR="0064564A" w:rsidRDefault="0064564A" w:rsidP="0064564A">
      <w:pPr>
        <w:jc w:val="both"/>
      </w:pPr>
      <w:r>
        <w:t xml:space="preserve">        - Верите ли вы, что:</w:t>
      </w:r>
    </w:p>
    <w:p w:rsidR="0064564A" w:rsidRDefault="0064564A" w:rsidP="0064564A">
      <w:pPr>
        <w:numPr>
          <w:ilvl w:val="0"/>
          <w:numId w:val="5"/>
        </w:numPr>
        <w:jc w:val="both"/>
      </w:pPr>
      <w:r>
        <w:t>в Древнерусском государстве в XII-XIII веках появились  местные культурные центры?;</w:t>
      </w:r>
    </w:p>
    <w:p w:rsidR="0064564A" w:rsidRDefault="0064564A" w:rsidP="0064564A">
      <w:pPr>
        <w:numPr>
          <w:ilvl w:val="0"/>
          <w:numId w:val="5"/>
        </w:numPr>
        <w:jc w:val="both"/>
      </w:pPr>
      <w:r>
        <w:t>в Древнерусском государстве развивалась наука?;</w:t>
      </w:r>
    </w:p>
    <w:p w:rsidR="0064564A" w:rsidRDefault="0064564A" w:rsidP="0064564A">
      <w:pPr>
        <w:numPr>
          <w:ilvl w:val="0"/>
          <w:numId w:val="5"/>
        </w:numPr>
        <w:jc w:val="both"/>
      </w:pPr>
      <w:r>
        <w:t>в XII-XIII веках возникли новые литературные жанры?;</w:t>
      </w:r>
    </w:p>
    <w:p w:rsidR="0064564A" w:rsidRDefault="0064564A" w:rsidP="0064564A">
      <w:pPr>
        <w:numPr>
          <w:ilvl w:val="0"/>
          <w:numId w:val="5"/>
        </w:numPr>
        <w:jc w:val="both"/>
      </w:pPr>
      <w:r>
        <w:t>политический строй русских земель влиял на их культурные традиции?</w:t>
      </w:r>
    </w:p>
    <w:p w:rsidR="0064564A" w:rsidRDefault="0064564A" w:rsidP="0064564A">
      <w:pPr>
        <w:numPr>
          <w:ilvl w:val="0"/>
          <w:numId w:val="5"/>
        </w:numPr>
        <w:jc w:val="both"/>
      </w:pPr>
      <w:r>
        <w:t>ордынское иго не оказало влияния на развитие русской культуры?</w:t>
      </w:r>
    </w:p>
    <w:p w:rsidR="0064564A" w:rsidRDefault="0064564A" w:rsidP="00E2333D">
      <w:pPr>
        <w:pStyle w:val="a5"/>
        <w:ind w:left="0"/>
        <w:rPr>
          <w:i/>
        </w:rPr>
      </w:pPr>
      <w:r w:rsidRPr="00DB0F14">
        <w:rPr>
          <w:i/>
        </w:rPr>
        <w:t xml:space="preserve">       После этой работы учащиеся называют свои ответы, а учитель заполняет таблицу на доске. К этой таблице ученики будут возвращаться в ходе урока.</w:t>
      </w:r>
    </w:p>
    <w:p w:rsidR="00F41D5E" w:rsidRDefault="00F41D5E" w:rsidP="00F41D5E">
      <w:pPr>
        <w:pStyle w:val="a5"/>
        <w:numPr>
          <w:ilvl w:val="0"/>
          <w:numId w:val="4"/>
        </w:numPr>
        <w:rPr>
          <w:b/>
        </w:rPr>
      </w:pPr>
      <w:r>
        <w:rPr>
          <w:b/>
        </w:rPr>
        <w:t>Стадия осмысления содержания</w:t>
      </w:r>
    </w:p>
    <w:p w:rsidR="00F41D5E" w:rsidRDefault="00F41D5E" w:rsidP="00966438">
      <w:pPr>
        <w:pStyle w:val="a5"/>
        <w:ind w:left="0"/>
        <w:jc w:val="both"/>
      </w:pPr>
      <w:r>
        <w:t>- Вы ответили на вопросы, но не знаете, правильно ли. Чтобы это выяснить, приступаем к работе с текстом. Откройте в учебнике страницы 127-128. Возьмите   карандаш. Читая текст, делайте пометки «</w:t>
      </w:r>
      <w:proofErr w:type="spellStart"/>
      <w:r>
        <w:t>v</w:t>
      </w:r>
      <w:proofErr w:type="spellEnd"/>
      <w:r>
        <w:t>» - уже знал, «+» - новое</w:t>
      </w:r>
      <w:proofErr w:type="gramStart"/>
      <w:r>
        <w:t>, «</w:t>
      </w:r>
      <w:proofErr w:type="gramEnd"/>
      <w:r>
        <w:t>-» - думал иначе, «?» - не понял.</w:t>
      </w:r>
    </w:p>
    <w:p w:rsidR="00F41D5E" w:rsidRDefault="00F41D5E" w:rsidP="00966438">
      <w:pPr>
        <w:pStyle w:val="a5"/>
        <w:ind w:left="0"/>
        <w:rPr>
          <w:i/>
        </w:rPr>
      </w:pPr>
      <w:r w:rsidRPr="00DB0F14">
        <w:rPr>
          <w:i/>
        </w:rPr>
        <w:lastRenderedPageBreak/>
        <w:t xml:space="preserve">       Учащиеся читают текст, делая пометки.</w:t>
      </w:r>
    </w:p>
    <w:p w:rsidR="00F41D5E" w:rsidRDefault="00DD2CD1" w:rsidP="00F41D5E">
      <w:pPr>
        <w:pStyle w:val="a5"/>
        <w:numPr>
          <w:ilvl w:val="0"/>
          <w:numId w:val="4"/>
        </w:numPr>
        <w:rPr>
          <w:b/>
        </w:rPr>
      </w:pPr>
      <w:r>
        <w:rPr>
          <w:b/>
        </w:rPr>
        <w:t>Стадия рефлексии</w:t>
      </w:r>
    </w:p>
    <w:p w:rsidR="00F41D5E" w:rsidRPr="00F41D5E" w:rsidRDefault="00F41D5E" w:rsidP="00966438">
      <w:pPr>
        <w:pStyle w:val="a5"/>
        <w:ind w:left="0"/>
        <w:jc w:val="both"/>
        <w:rPr>
          <w:i/>
        </w:rPr>
      </w:pPr>
      <w:r w:rsidRPr="00F41D5E">
        <w:rPr>
          <w:i/>
        </w:rPr>
        <w:t>После прочтения вновь возвращаются к 1 и 2 вопросам начала урока.</w:t>
      </w:r>
    </w:p>
    <w:p w:rsidR="00F41D5E" w:rsidRDefault="00F41D5E" w:rsidP="00966438">
      <w:pPr>
        <w:pStyle w:val="a5"/>
        <w:ind w:left="0"/>
        <w:jc w:val="both"/>
      </w:pPr>
      <w:r>
        <w:t xml:space="preserve">           - Давайте проверим свои предположения по первым двум вопросам, но начнем формулировку со слов «Верно ли, что …». Посмотрим, может быть, наше мнение после работы с текстом изменилось. Значки будете ставить во второй строке.</w:t>
      </w:r>
    </w:p>
    <w:p w:rsidR="00F41D5E" w:rsidRDefault="00F41D5E" w:rsidP="00966438">
      <w:pPr>
        <w:pStyle w:val="a5"/>
        <w:ind w:left="0"/>
        <w:rPr>
          <w:i/>
        </w:rPr>
      </w:pPr>
      <w:r w:rsidRPr="00DB0F14">
        <w:rPr>
          <w:i/>
        </w:rPr>
        <w:t xml:space="preserve">          Учитель читает 1 и 2 вопросы, учащиеся заполняют в группах  таблицу, затем учитель заполняет с помощью учащихся аналогичные графы в таблице на доске.</w:t>
      </w:r>
    </w:p>
    <w:p w:rsidR="00966438" w:rsidRDefault="00DD2CD1" w:rsidP="00DD2CD1">
      <w:pPr>
        <w:pStyle w:val="a5"/>
        <w:numPr>
          <w:ilvl w:val="0"/>
          <w:numId w:val="4"/>
        </w:numPr>
        <w:rPr>
          <w:b/>
        </w:rPr>
      </w:pPr>
      <w:r>
        <w:rPr>
          <w:b/>
        </w:rPr>
        <w:t xml:space="preserve">Стадия вызова </w:t>
      </w:r>
    </w:p>
    <w:p w:rsidR="00DD2CD1" w:rsidRDefault="00DD2CD1" w:rsidP="00DD2CD1">
      <w:pPr>
        <w:pStyle w:val="a5"/>
        <w:ind w:left="0"/>
        <w:jc w:val="both"/>
      </w:pPr>
      <w:r>
        <w:t>- Перед изучением материала о развитии литературы сформулируйте «тонкие» и «толстые» вопросы, на которые бы вы хотели получить ответы. Запишите их в таблицу.</w:t>
      </w:r>
    </w:p>
    <w:p w:rsidR="00377704" w:rsidRDefault="009706D1" w:rsidP="00377704">
      <w:pPr>
        <w:ind w:firstLine="708"/>
        <w:jc w:val="both"/>
      </w:pPr>
      <w:proofErr w:type="gramStart"/>
      <w:r>
        <w:t>(«Тонкие» вопросы:</w:t>
      </w:r>
      <w:proofErr w:type="gramEnd"/>
      <w:r>
        <w:t xml:space="preserve"> </w:t>
      </w:r>
      <w:proofErr w:type="gramStart"/>
      <w:r>
        <w:t>Кто …?, Что …?, Когда …?, Может …?, Будет …?, Мог ли …?, Как звали …?, Было ли …?, Согласны ли вы …?, Верно ли …? и т.д.</w:t>
      </w:r>
      <w:proofErr w:type="gramEnd"/>
      <w:r>
        <w:t xml:space="preserve"> «Толстые» вопросы: </w:t>
      </w:r>
      <w:proofErr w:type="gramStart"/>
      <w:r>
        <w:t>Дайте три объяснения, почему …?, Объясните, почему …?, Как вы думаете, почему …?, В чем различие …?, Предположите, что будет, если …?, Что, если …?)</w:t>
      </w:r>
      <w:r w:rsidR="00377704">
        <w:t>.</w:t>
      </w:r>
      <w:proofErr w:type="gramEnd"/>
      <w:r w:rsidR="00377704">
        <w:t xml:space="preserve"> В левую колонку записываются вопросы, требующие простого, односложного ответа. В правой колонке – вопросы, требующие подробного, развернутого ответа.</w:t>
      </w:r>
    </w:p>
    <w:p w:rsidR="009706D1" w:rsidRDefault="009706D1" w:rsidP="009706D1">
      <w:pPr>
        <w:tabs>
          <w:tab w:val="left" w:pos="7350"/>
        </w:tabs>
        <w:jc w:val="both"/>
      </w:pPr>
    </w:p>
    <w:p w:rsidR="00DD2CD1" w:rsidRPr="00DD2CD1" w:rsidRDefault="00DD2CD1" w:rsidP="00DD2CD1">
      <w:pPr>
        <w:pStyle w:val="a5"/>
        <w:jc w:val="both"/>
        <w:rPr>
          <w:i/>
        </w:rPr>
      </w:pPr>
      <w:r w:rsidRPr="00DD2CD1">
        <w:rPr>
          <w:i/>
        </w:rPr>
        <w:t xml:space="preserve">       Примерные вопросы, составленные детьми: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536"/>
      </w:tblGrid>
      <w:tr w:rsidR="00DD2CD1" w:rsidTr="00DD2CD1">
        <w:tc>
          <w:tcPr>
            <w:tcW w:w="4786" w:type="dxa"/>
          </w:tcPr>
          <w:p w:rsidR="00DD2CD1" w:rsidRDefault="00DD2CD1" w:rsidP="00E0071A">
            <w:pPr>
              <w:jc w:val="center"/>
            </w:pPr>
            <w:r>
              <w:t>«Тонкие» вопросы</w:t>
            </w:r>
          </w:p>
        </w:tc>
        <w:tc>
          <w:tcPr>
            <w:tcW w:w="4536" w:type="dxa"/>
          </w:tcPr>
          <w:p w:rsidR="00DD2CD1" w:rsidRDefault="00DD2CD1" w:rsidP="00E0071A">
            <w:pPr>
              <w:jc w:val="center"/>
            </w:pPr>
            <w:r>
              <w:t>«Толстые» вопросы</w:t>
            </w:r>
          </w:p>
        </w:tc>
      </w:tr>
      <w:tr w:rsidR="00DD2CD1" w:rsidTr="00DD2CD1">
        <w:tc>
          <w:tcPr>
            <w:tcW w:w="4786" w:type="dxa"/>
          </w:tcPr>
          <w:p w:rsidR="00DD2CD1" w:rsidRDefault="00DD2CD1" w:rsidP="00E0071A">
            <w:pPr>
              <w:jc w:val="both"/>
            </w:pPr>
            <w:r>
              <w:t>Какие новые жанры литературы появились?</w:t>
            </w:r>
          </w:p>
          <w:p w:rsidR="00DD2CD1" w:rsidRDefault="00DD2CD1" w:rsidP="00E0071A">
            <w:pPr>
              <w:jc w:val="both"/>
            </w:pPr>
            <w:r>
              <w:t>Кто автор произведений?</w:t>
            </w:r>
          </w:p>
          <w:p w:rsidR="00DD2CD1" w:rsidRDefault="00DD2CD1" w:rsidP="00E0071A">
            <w:pPr>
              <w:jc w:val="both"/>
            </w:pPr>
            <w:r>
              <w:t>О чем писали?</w:t>
            </w:r>
          </w:p>
          <w:p w:rsidR="00DD2CD1" w:rsidRDefault="00DD2CD1" w:rsidP="00E0071A">
            <w:pPr>
              <w:jc w:val="both"/>
            </w:pPr>
            <w:r>
              <w:t>Использовались ли прежние жанры?</w:t>
            </w:r>
          </w:p>
          <w:p w:rsidR="00DD2CD1" w:rsidRDefault="00DD2CD1" w:rsidP="00E0071A">
            <w:pPr>
              <w:jc w:val="both"/>
            </w:pPr>
          </w:p>
        </w:tc>
        <w:tc>
          <w:tcPr>
            <w:tcW w:w="4536" w:type="dxa"/>
          </w:tcPr>
          <w:p w:rsidR="00DD2CD1" w:rsidRDefault="00DD2CD1" w:rsidP="00E0071A">
            <w:pPr>
              <w:jc w:val="both"/>
            </w:pPr>
            <w:r>
              <w:t>Почему произошли изменения в литературе?</w:t>
            </w:r>
          </w:p>
          <w:p w:rsidR="00DD2CD1" w:rsidRDefault="00DD2CD1" w:rsidP="00E0071A">
            <w:pPr>
              <w:jc w:val="both"/>
            </w:pPr>
            <w:r>
              <w:t xml:space="preserve">В чем состоит отличие литературы </w:t>
            </w:r>
            <w:r w:rsidRPr="00DB0F14">
              <w:rPr>
                <w:lang w:val="en-US"/>
              </w:rPr>
              <w:t>XI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. от литературы </w:t>
            </w:r>
            <w:r w:rsidRPr="000B60CA">
              <w:t xml:space="preserve"> </w:t>
            </w:r>
            <w:r>
              <w:t>X</w:t>
            </w:r>
            <w:r w:rsidRPr="00DB0F14">
              <w:rPr>
                <w:lang w:val="en-US"/>
              </w:rPr>
              <w:t>II</w:t>
            </w:r>
            <w:r w:rsidRPr="003C7085">
              <w:t>-</w:t>
            </w:r>
            <w:r w:rsidRPr="00DB0F14">
              <w:rPr>
                <w:lang w:val="en-US"/>
              </w:rPr>
              <w:t>XIII</w:t>
            </w:r>
            <w:r>
              <w:t xml:space="preserve"> вв.? </w:t>
            </w:r>
          </w:p>
          <w:p w:rsidR="00DD2CD1" w:rsidRPr="003C7085" w:rsidRDefault="00DD2CD1" w:rsidP="00E0071A">
            <w:pPr>
              <w:jc w:val="both"/>
            </w:pPr>
          </w:p>
        </w:tc>
      </w:tr>
    </w:tbl>
    <w:p w:rsidR="00DD2CD1" w:rsidRDefault="00DD2CD1" w:rsidP="00DD2CD1">
      <w:pPr>
        <w:pStyle w:val="a5"/>
        <w:numPr>
          <w:ilvl w:val="0"/>
          <w:numId w:val="4"/>
        </w:numPr>
        <w:rPr>
          <w:b/>
        </w:rPr>
      </w:pPr>
      <w:r>
        <w:rPr>
          <w:b/>
        </w:rPr>
        <w:t>Стадия осмысления содержания</w:t>
      </w:r>
    </w:p>
    <w:p w:rsidR="00DD2CD1" w:rsidRDefault="00DD2CD1" w:rsidP="00DD2CD1">
      <w:pPr>
        <w:pStyle w:val="a5"/>
        <w:ind w:left="0"/>
        <w:rPr>
          <w:i/>
        </w:rPr>
      </w:pPr>
      <w:r w:rsidRPr="00DB0F14">
        <w:rPr>
          <w:i/>
        </w:rPr>
        <w:t xml:space="preserve">         После этого учащимся предлагается прочитать в учебнике с. 129-130, посмотреть слайды 2-6 в презентации, найти подтверждения своим предположениям по поводу ответа на третий вопрос в  начале урока  и ответы на «тонкие» и «толстые» вопросы</w:t>
      </w:r>
    </w:p>
    <w:p w:rsidR="00DD2CD1" w:rsidRDefault="00DD2CD1" w:rsidP="00DD2CD1">
      <w:pPr>
        <w:pStyle w:val="a5"/>
        <w:numPr>
          <w:ilvl w:val="0"/>
          <w:numId w:val="4"/>
        </w:numPr>
        <w:rPr>
          <w:b/>
        </w:rPr>
      </w:pPr>
      <w:r>
        <w:rPr>
          <w:b/>
        </w:rPr>
        <w:t>Стадия рефлексии</w:t>
      </w:r>
    </w:p>
    <w:p w:rsidR="00DD2CD1" w:rsidRDefault="00DD2CD1" w:rsidP="00DD2CD1">
      <w:pPr>
        <w:pStyle w:val="a5"/>
        <w:ind w:left="0"/>
        <w:jc w:val="both"/>
      </w:pPr>
      <w:r>
        <w:t>Вернемся к первой таблице. Верно ли, что в XII-XIII веках возникли новые литературные жанры? Поставьте знак «+» во второй  строке и сравните с первой. Как  видите, ваше предположение оказалось верным.</w:t>
      </w:r>
    </w:p>
    <w:p w:rsidR="00DD2CD1" w:rsidRPr="00DD2CD1" w:rsidRDefault="00DD2CD1" w:rsidP="00DD2CD1">
      <w:pPr>
        <w:pStyle w:val="a5"/>
        <w:ind w:left="0"/>
        <w:jc w:val="both"/>
        <w:rPr>
          <w:i/>
        </w:rPr>
      </w:pPr>
      <w:r w:rsidRPr="00DD2CD1">
        <w:rPr>
          <w:i/>
        </w:rPr>
        <w:t xml:space="preserve">        Затем  учащиеся отвечают на вопросы, сформулированные на стадии вызова.</w:t>
      </w:r>
    </w:p>
    <w:p w:rsidR="00DD2CD1" w:rsidRDefault="00DD2CD1" w:rsidP="00DD2CD1">
      <w:pPr>
        <w:pStyle w:val="a5"/>
        <w:ind w:left="0"/>
        <w:jc w:val="both"/>
      </w:pPr>
      <w:r>
        <w:t xml:space="preserve">      - Теперь составьте еще </w:t>
      </w:r>
      <w:r w:rsidRPr="00E15C87">
        <w:t>несколько «тон</w:t>
      </w:r>
      <w:r>
        <w:t>ких</w:t>
      </w:r>
      <w:r w:rsidRPr="00E15C87">
        <w:t>» и «тол</w:t>
      </w:r>
      <w:r>
        <w:t>стых</w:t>
      </w:r>
      <w:r w:rsidRPr="00E15C87">
        <w:t>» вопрос</w:t>
      </w:r>
      <w:r>
        <w:t>ов, занесите их в таблицу, поработайте с вопросами в парах, выберите наиболее интересные, которые можно задать всему классу.</w:t>
      </w:r>
    </w:p>
    <w:p w:rsidR="00DD2CD1" w:rsidRPr="00DD2CD1" w:rsidRDefault="00DD2CD1" w:rsidP="00DD2CD1">
      <w:pPr>
        <w:pStyle w:val="a5"/>
        <w:jc w:val="both"/>
        <w:rPr>
          <w:i/>
        </w:rPr>
      </w:pPr>
      <w:r w:rsidRPr="00DD2CD1">
        <w:rPr>
          <w:i/>
        </w:rPr>
        <w:t xml:space="preserve">       В тетради может появиться такая запись: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536"/>
      </w:tblGrid>
      <w:tr w:rsidR="00DD2CD1" w:rsidTr="00DD2CD1">
        <w:tc>
          <w:tcPr>
            <w:tcW w:w="4786" w:type="dxa"/>
          </w:tcPr>
          <w:p w:rsidR="00DD2CD1" w:rsidRDefault="00DD2CD1" w:rsidP="00E0071A">
            <w:pPr>
              <w:jc w:val="center"/>
            </w:pPr>
            <w:r>
              <w:t>«Тонкие» вопросы</w:t>
            </w:r>
          </w:p>
        </w:tc>
        <w:tc>
          <w:tcPr>
            <w:tcW w:w="4536" w:type="dxa"/>
          </w:tcPr>
          <w:p w:rsidR="00DD2CD1" w:rsidRDefault="00DD2CD1" w:rsidP="00E0071A">
            <w:pPr>
              <w:jc w:val="center"/>
            </w:pPr>
            <w:r>
              <w:t>«Толстые» вопросы</w:t>
            </w:r>
          </w:p>
        </w:tc>
      </w:tr>
      <w:tr w:rsidR="00DD2CD1" w:rsidTr="00DD2CD1">
        <w:tc>
          <w:tcPr>
            <w:tcW w:w="4786" w:type="dxa"/>
          </w:tcPr>
          <w:p w:rsidR="00DD2CD1" w:rsidRDefault="00DD2CD1" w:rsidP="00E0071A">
            <w:pPr>
              <w:jc w:val="both"/>
            </w:pPr>
            <w:r>
              <w:t>Какова центральная идея «Поучения детям» Владимира Мономаха?</w:t>
            </w:r>
          </w:p>
          <w:p w:rsidR="00DD2CD1" w:rsidRDefault="00DD2CD1" w:rsidP="00E0071A">
            <w:pPr>
              <w:jc w:val="both"/>
            </w:pPr>
            <w:r>
              <w:t xml:space="preserve">Каким должен быть идеальный </w:t>
            </w:r>
            <w:proofErr w:type="gramStart"/>
            <w:r>
              <w:t>князь</w:t>
            </w:r>
            <w:proofErr w:type="gramEnd"/>
            <w:r>
              <w:t xml:space="preserve"> по мнению Даниила Заточника?</w:t>
            </w:r>
          </w:p>
          <w:p w:rsidR="00DD2CD1" w:rsidRDefault="00DD2CD1" w:rsidP="00E0071A">
            <w:pPr>
              <w:jc w:val="both"/>
            </w:pPr>
            <w:r>
              <w:t>Какова цель автора «Слова о полку Игореве»?</w:t>
            </w:r>
          </w:p>
        </w:tc>
        <w:tc>
          <w:tcPr>
            <w:tcW w:w="4536" w:type="dxa"/>
          </w:tcPr>
          <w:p w:rsidR="00DD2CD1" w:rsidRDefault="00DD2CD1" w:rsidP="00E0071A">
            <w:pPr>
              <w:jc w:val="both"/>
            </w:pPr>
            <w:r>
              <w:t>Почему в XII в. начинается новый период  русского летописания?</w:t>
            </w:r>
          </w:p>
          <w:p w:rsidR="00DD2CD1" w:rsidRDefault="00DD2CD1" w:rsidP="00E0071A">
            <w:pPr>
              <w:jc w:val="both"/>
            </w:pPr>
            <w:r>
              <w:t>По какой причине Даниил Заточник был сторонником сильной княжеской власти?</w:t>
            </w:r>
          </w:p>
          <w:p w:rsidR="00DD2CD1" w:rsidRPr="00CC7459" w:rsidRDefault="00DD2CD1" w:rsidP="00E0071A">
            <w:pPr>
              <w:jc w:val="both"/>
            </w:pPr>
            <w:r>
              <w:t>Почему автор «Слова о полку Игореве» ставит князьям в пример Владимира Святого, Ярослава Мудрого, Владимира  Мономаха?</w:t>
            </w:r>
          </w:p>
        </w:tc>
      </w:tr>
    </w:tbl>
    <w:p w:rsidR="00DD2CD1" w:rsidRDefault="00125C25" w:rsidP="00125C25">
      <w:pPr>
        <w:pStyle w:val="a5"/>
        <w:numPr>
          <w:ilvl w:val="0"/>
          <w:numId w:val="4"/>
        </w:numPr>
        <w:rPr>
          <w:b/>
        </w:rPr>
      </w:pPr>
      <w:r>
        <w:rPr>
          <w:b/>
        </w:rPr>
        <w:t>Стадия вызова</w:t>
      </w:r>
    </w:p>
    <w:p w:rsidR="00125C25" w:rsidRDefault="00125C25" w:rsidP="00125C25">
      <w:pPr>
        <w:jc w:val="both"/>
      </w:pPr>
      <w:r>
        <w:t>- Сейчас вы познакомитесь с  зодчеством XII-XIII вв. и живописью этого же периода, т.к. она была представлена мозаиками, фресками и иконами, что тесно ее связывало с архитектурой. Р</w:t>
      </w:r>
      <w:r w:rsidRPr="00CC75AC">
        <w:t>ассмот</w:t>
      </w:r>
      <w:r>
        <w:t>рите</w:t>
      </w:r>
      <w:r w:rsidRPr="00CC75AC">
        <w:t xml:space="preserve"> иллюстрации с изображением</w:t>
      </w:r>
      <w:r>
        <w:t xml:space="preserve"> </w:t>
      </w:r>
      <w:r w:rsidRPr="00CC75AC">
        <w:t xml:space="preserve"> памятников архитектуры </w:t>
      </w:r>
      <w:r>
        <w:lastRenderedPageBreak/>
        <w:t xml:space="preserve">разных </w:t>
      </w:r>
      <w:r w:rsidRPr="00CC75AC">
        <w:t>архитектурных школ Ру</w:t>
      </w:r>
      <w:r>
        <w:t xml:space="preserve">си, а также изображения икон (слайды 7-38, иллюстрации из альбома и учебника). </w:t>
      </w:r>
    </w:p>
    <w:p w:rsidR="00125C25" w:rsidRPr="00EF31FA" w:rsidRDefault="00125C25" w:rsidP="00125C25">
      <w:pPr>
        <w:jc w:val="both"/>
      </w:pPr>
      <w:r>
        <w:t xml:space="preserve">       - Предположите, сколько различных архитектурных стилей можно выделить, опираясь на  представленные  памятники зодчества.</w:t>
      </w:r>
    </w:p>
    <w:p w:rsidR="00125C25" w:rsidRDefault="00125C25" w:rsidP="00125C25">
      <w:pPr>
        <w:jc w:val="both"/>
      </w:pPr>
      <w:r>
        <w:t xml:space="preserve">        - С чем могло быть  связано такое многообразие архитектурных школ?</w:t>
      </w:r>
    </w:p>
    <w:p w:rsidR="00125C25" w:rsidRDefault="00125C25" w:rsidP="00125C25">
      <w:pPr>
        <w:jc w:val="both"/>
      </w:pPr>
      <w:r>
        <w:t xml:space="preserve">        - Какие сходные и отличительные черты соборов и церквей вы нашли? </w:t>
      </w:r>
    </w:p>
    <w:p w:rsidR="00377704" w:rsidRDefault="00125C25" w:rsidP="00125C25">
      <w:pPr>
        <w:pStyle w:val="a5"/>
        <w:ind w:left="0"/>
        <w:rPr>
          <w:i/>
        </w:rPr>
      </w:pPr>
      <w:r>
        <w:t xml:space="preserve">          </w:t>
      </w:r>
      <w:r w:rsidRPr="00DB0F14">
        <w:rPr>
          <w:i/>
        </w:rPr>
        <w:t xml:space="preserve">Ответы детей по сравнению  архитектурных стилей записываем на доску. Это будет основа для дальнейшего выделения критериев </w:t>
      </w:r>
      <w:r>
        <w:rPr>
          <w:i/>
        </w:rPr>
        <w:t>сравнения стилей.</w:t>
      </w:r>
    </w:p>
    <w:p w:rsidR="00377704" w:rsidRDefault="00377704" w:rsidP="00377704">
      <w:pPr>
        <w:pStyle w:val="a5"/>
        <w:numPr>
          <w:ilvl w:val="0"/>
          <w:numId w:val="4"/>
        </w:numPr>
        <w:rPr>
          <w:i/>
        </w:rPr>
      </w:pPr>
      <w:r>
        <w:rPr>
          <w:b/>
        </w:rPr>
        <w:t>Стадия осмысления содержания</w:t>
      </w:r>
      <w:r w:rsidR="00125C25" w:rsidRPr="00DB0F14">
        <w:rPr>
          <w:i/>
        </w:rPr>
        <w:t xml:space="preserve">   </w:t>
      </w:r>
    </w:p>
    <w:p w:rsidR="00377704" w:rsidRDefault="00377704" w:rsidP="00377704">
      <w:pPr>
        <w:pStyle w:val="a5"/>
        <w:ind w:left="0"/>
        <w:jc w:val="both"/>
      </w:pPr>
      <w:r>
        <w:t xml:space="preserve">- Посмотрите, сколько школ выделяют авторы учебников. Как вы видите, ваши предположения подтвердились. </w:t>
      </w:r>
    </w:p>
    <w:p w:rsidR="00377704" w:rsidRDefault="00377704" w:rsidP="00377704">
      <w:pPr>
        <w:pStyle w:val="a5"/>
        <w:ind w:left="0"/>
        <w:jc w:val="both"/>
      </w:pPr>
      <w:r>
        <w:t xml:space="preserve">      - Теперь вы будете подробно знакомиться с архитектурными школами по текстам учебников. Каждый ученик в группе получит свой объект для изучения: з</w:t>
      </w:r>
      <w:r w:rsidRPr="0023382E">
        <w:t>ападная и юго-западная</w:t>
      </w:r>
      <w:r>
        <w:t>,</w:t>
      </w:r>
      <w:r w:rsidRPr="00377704">
        <w:rPr>
          <w:b/>
        </w:rPr>
        <w:t xml:space="preserve"> </w:t>
      </w:r>
      <w:r>
        <w:t>ю</w:t>
      </w:r>
      <w:r w:rsidRPr="0023382E">
        <w:t>жная</w:t>
      </w:r>
      <w:r>
        <w:t>,  в</w:t>
      </w:r>
      <w:r w:rsidRPr="00D6228E">
        <w:t>ладимиро-суздальская</w:t>
      </w:r>
      <w:r>
        <w:t>,</w:t>
      </w:r>
      <w:r w:rsidRPr="00377704">
        <w:rPr>
          <w:b/>
        </w:rPr>
        <w:t xml:space="preserve"> </w:t>
      </w:r>
      <w:r>
        <w:t>н</w:t>
      </w:r>
      <w:r w:rsidRPr="00D6228E">
        <w:t xml:space="preserve">овгородско-псковская </w:t>
      </w:r>
      <w:r>
        <w:t xml:space="preserve">архитектурные школы. Затем вы обменяетесь  информацией в группе, подумаете, как ее объединить, т.е. выделите то общее, что станет основой для сравнения архитектурных школ. Это и будут линии сравнения, которые вы запишете в   сводную таблицу. </w:t>
      </w:r>
    </w:p>
    <w:p w:rsidR="00377704" w:rsidRDefault="00377704" w:rsidP="00377704">
      <w:pPr>
        <w:jc w:val="both"/>
      </w:pPr>
      <w:r w:rsidRPr="00377704">
        <w:rPr>
          <w:i/>
        </w:rPr>
        <w:t xml:space="preserve">           После обсуждения материала каждый член группы становится специалистом не только в своей узкой области, т.к. таблица сделает  информацию общей для всей группы.</w:t>
      </w:r>
    </w:p>
    <w:p w:rsidR="00377704" w:rsidRPr="00377704" w:rsidRDefault="00377704" w:rsidP="00377704">
      <w:pPr>
        <w:jc w:val="both"/>
        <w:rPr>
          <w:i/>
        </w:rPr>
      </w:pPr>
      <w:r w:rsidRPr="00377704">
        <w:rPr>
          <w:i/>
        </w:rPr>
        <w:t>Таблица может выглядеть так:</w:t>
      </w:r>
    </w:p>
    <w:p w:rsidR="00377704" w:rsidRDefault="00377704" w:rsidP="00377704">
      <w:pPr>
        <w:rPr>
          <w:i/>
        </w:rPr>
      </w:pPr>
      <w:r w:rsidRPr="00377704">
        <w:rPr>
          <w:i/>
        </w:rPr>
        <w:t>Сводная таблица по теме «Архитектурные школы Руси XI –XIII вв.»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5"/>
        <w:gridCol w:w="2034"/>
        <w:gridCol w:w="1428"/>
        <w:gridCol w:w="2184"/>
        <w:gridCol w:w="1740"/>
      </w:tblGrid>
      <w:tr w:rsidR="00315C62" w:rsidRPr="00DB0F14" w:rsidTr="006E2AD3">
        <w:tc>
          <w:tcPr>
            <w:tcW w:w="2185" w:type="dxa"/>
          </w:tcPr>
          <w:p w:rsidR="00315C62" w:rsidRPr="00DB0F14" w:rsidRDefault="00315C62" w:rsidP="006E2AD3">
            <w:pPr>
              <w:jc w:val="center"/>
              <w:rPr>
                <w:b/>
              </w:rPr>
            </w:pPr>
            <w:r w:rsidRPr="00DB0F14">
              <w:rPr>
                <w:b/>
              </w:rPr>
              <w:t>Западная и юго-западная</w:t>
            </w:r>
          </w:p>
        </w:tc>
        <w:tc>
          <w:tcPr>
            <w:tcW w:w="2034" w:type="dxa"/>
          </w:tcPr>
          <w:p w:rsidR="00315C62" w:rsidRPr="00DB0F14" w:rsidRDefault="00315C62" w:rsidP="006E2AD3">
            <w:pPr>
              <w:jc w:val="center"/>
              <w:rPr>
                <w:b/>
              </w:rPr>
            </w:pPr>
            <w:r w:rsidRPr="00DB0F14">
              <w:rPr>
                <w:b/>
              </w:rPr>
              <w:t>Южная (киевская, черниговская, переяслав</w:t>
            </w:r>
            <w:r w:rsidR="006E2AD3">
              <w:rPr>
                <w:b/>
              </w:rPr>
              <w:t>ская</w:t>
            </w:r>
            <w:r w:rsidRPr="00DB0F14">
              <w:rPr>
                <w:b/>
              </w:rPr>
              <w:t xml:space="preserve">) </w:t>
            </w:r>
          </w:p>
        </w:tc>
        <w:tc>
          <w:tcPr>
            <w:tcW w:w="1428" w:type="dxa"/>
          </w:tcPr>
          <w:p w:rsidR="00315C62" w:rsidRPr="00DB0F14" w:rsidRDefault="00315C62" w:rsidP="006E2AD3">
            <w:pPr>
              <w:jc w:val="center"/>
              <w:rPr>
                <w:b/>
              </w:rPr>
            </w:pPr>
            <w:r w:rsidRPr="00DB0F14">
              <w:rPr>
                <w:b/>
              </w:rPr>
              <w:t>Линии сравнения</w:t>
            </w:r>
          </w:p>
        </w:tc>
        <w:tc>
          <w:tcPr>
            <w:tcW w:w="2184" w:type="dxa"/>
          </w:tcPr>
          <w:p w:rsidR="00315C62" w:rsidRPr="00DB0F14" w:rsidRDefault="00315C62" w:rsidP="006E2AD3">
            <w:pPr>
              <w:jc w:val="center"/>
              <w:rPr>
                <w:b/>
              </w:rPr>
            </w:pPr>
            <w:r w:rsidRPr="00DB0F14">
              <w:rPr>
                <w:b/>
              </w:rPr>
              <w:t>Владимиро-суздальская</w:t>
            </w:r>
          </w:p>
        </w:tc>
        <w:tc>
          <w:tcPr>
            <w:tcW w:w="1740" w:type="dxa"/>
          </w:tcPr>
          <w:p w:rsidR="00315C62" w:rsidRPr="00DB0F14" w:rsidRDefault="00315C62" w:rsidP="006E2AD3">
            <w:pPr>
              <w:jc w:val="center"/>
              <w:rPr>
                <w:b/>
              </w:rPr>
            </w:pPr>
            <w:r w:rsidRPr="00DB0F14">
              <w:rPr>
                <w:b/>
              </w:rPr>
              <w:t>Новгородско-псковская</w:t>
            </w:r>
          </w:p>
        </w:tc>
      </w:tr>
      <w:tr w:rsidR="00315C62" w:rsidRPr="00DA4A43" w:rsidTr="006E2AD3">
        <w:tc>
          <w:tcPr>
            <w:tcW w:w="2185" w:type="dxa"/>
          </w:tcPr>
          <w:p w:rsidR="00315C62" w:rsidRPr="00DA4A43" w:rsidRDefault="00315C62" w:rsidP="006E2AD3">
            <w:pPr>
              <w:jc w:val="center"/>
            </w:pPr>
            <w:r>
              <w:t>Белый камень</w:t>
            </w:r>
          </w:p>
        </w:tc>
        <w:tc>
          <w:tcPr>
            <w:tcW w:w="2034" w:type="dxa"/>
          </w:tcPr>
          <w:p w:rsidR="00315C62" w:rsidRPr="00DA4A43" w:rsidRDefault="00315C62" w:rsidP="006E2AD3">
            <w:pPr>
              <w:jc w:val="center"/>
            </w:pPr>
            <w:r>
              <w:t>Белый известняк</w:t>
            </w:r>
          </w:p>
        </w:tc>
        <w:tc>
          <w:tcPr>
            <w:tcW w:w="1428" w:type="dxa"/>
          </w:tcPr>
          <w:p w:rsidR="00315C62" w:rsidRPr="00DA4A43" w:rsidRDefault="00315C62" w:rsidP="006E2AD3">
            <w:pPr>
              <w:jc w:val="center"/>
            </w:pPr>
            <w:r>
              <w:t>Строительный материал</w:t>
            </w:r>
          </w:p>
        </w:tc>
        <w:tc>
          <w:tcPr>
            <w:tcW w:w="2184" w:type="dxa"/>
          </w:tcPr>
          <w:p w:rsidR="00315C62" w:rsidRPr="00DA4A43" w:rsidRDefault="00315C62" w:rsidP="006E2AD3">
            <w:pPr>
              <w:jc w:val="center"/>
            </w:pPr>
            <w:r>
              <w:t>Белый известняк</w:t>
            </w:r>
          </w:p>
        </w:tc>
        <w:tc>
          <w:tcPr>
            <w:tcW w:w="1740" w:type="dxa"/>
          </w:tcPr>
          <w:p w:rsidR="00315C62" w:rsidRPr="00DA4A43" w:rsidRDefault="00315C62" w:rsidP="006E2AD3">
            <w:pPr>
              <w:jc w:val="center"/>
            </w:pPr>
            <w:r>
              <w:t>Камень-плитняк, кирпич</w:t>
            </w:r>
          </w:p>
        </w:tc>
      </w:tr>
      <w:tr w:rsidR="00315C62" w:rsidRPr="00DA4A43" w:rsidTr="006E2AD3">
        <w:tc>
          <w:tcPr>
            <w:tcW w:w="2185" w:type="dxa"/>
          </w:tcPr>
          <w:p w:rsidR="00315C62" w:rsidRDefault="00315C62" w:rsidP="006E2AD3">
            <w:pPr>
              <w:jc w:val="center"/>
            </w:pPr>
            <w:r>
              <w:t>- Крестово-купольный;</w:t>
            </w:r>
          </w:p>
          <w:p w:rsidR="00315C62" w:rsidRPr="00DA4A43" w:rsidRDefault="00315C62" w:rsidP="006E2AD3">
            <w:pPr>
              <w:jc w:val="center"/>
            </w:pPr>
            <w:r>
              <w:t xml:space="preserve">- </w:t>
            </w:r>
            <w:proofErr w:type="gramStart"/>
            <w:r>
              <w:t>круглые</w:t>
            </w:r>
            <w:proofErr w:type="gramEnd"/>
            <w:r>
              <w:t xml:space="preserve"> типа ротонд</w:t>
            </w:r>
          </w:p>
        </w:tc>
        <w:tc>
          <w:tcPr>
            <w:tcW w:w="2034" w:type="dxa"/>
          </w:tcPr>
          <w:p w:rsidR="00315C62" w:rsidRPr="00DA4A43" w:rsidRDefault="00315C62" w:rsidP="006E2AD3">
            <w:pPr>
              <w:jc w:val="center"/>
            </w:pPr>
            <w:r>
              <w:t>Новый тип крестово-купольного храма, в котором центральная часть здания приобретает башнеобразную форму.</w:t>
            </w:r>
          </w:p>
        </w:tc>
        <w:tc>
          <w:tcPr>
            <w:tcW w:w="1428" w:type="dxa"/>
          </w:tcPr>
          <w:p w:rsidR="00315C62" w:rsidRPr="00DA4A43" w:rsidRDefault="00315C62" w:rsidP="006E2AD3">
            <w:pPr>
              <w:jc w:val="center"/>
            </w:pPr>
            <w:r>
              <w:t xml:space="preserve">Конструкция </w:t>
            </w:r>
          </w:p>
        </w:tc>
        <w:tc>
          <w:tcPr>
            <w:tcW w:w="2184" w:type="dxa"/>
          </w:tcPr>
          <w:p w:rsidR="00315C62" w:rsidRPr="00DA4A43" w:rsidRDefault="00315C62" w:rsidP="006E2AD3">
            <w:pPr>
              <w:jc w:val="center"/>
            </w:pPr>
            <w:proofErr w:type="gramStart"/>
            <w:r>
              <w:t>Крестово-купольный</w:t>
            </w:r>
            <w:proofErr w:type="gramEnd"/>
            <w:r>
              <w:t xml:space="preserve">; </w:t>
            </w:r>
            <w:proofErr w:type="spellStart"/>
            <w:r>
              <w:t>аркатурные</w:t>
            </w:r>
            <w:proofErr w:type="spellEnd"/>
            <w:r>
              <w:t xml:space="preserve"> пояса </w:t>
            </w:r>
            <w:proofErr w:type="spellStart"/>
            <w:r>
              <w:t>полуколонок</w:t>
            </w:r>
            <w:proofErr w:type="spellEnd"/>
            <w:r>
              <w:t>, пилястры, устремленность к небу глав с большими крестами.</w:t>
            </w:r>
          </w:p>
        </w:tc>
        <w:tc>
          <w:tcPr>
            <w:tcW w:w="1740" w:type="dxa"/>
          </w:tcPr>
          <w:p w:rsidR="00315C62" w:rsidRPr="00DA4A43" w:rsidRDefault="00315C62" w:rsidP="006E2AD3">
            <w:pPr>
              <w:jc w:val="center"/>
            </w:pPr>
            <w:r>
              <w:t>Крестово-купольный; небольшой храм, часто приземистый, словно храм-крепость.</w:t>
            </w:r>
          </w:p>
        </w:tc>
      </w:tr>
      <w:tr w:rsidR="00315C62" w:rsidRPr="00DA4A43" w:rsidTr="006E2AD3">
        <w:trPr>
          <w:trHeight w:val="344"/>
        </w:trPr>
        <w:tc>
          <w:tcPr>
            <w:tcW w:w="2185" w:type="dxa"/>
          </w:tcPr>
          <w:p w:rsidR="00315C62" w:rsidRPr="00DA4A43" w:rsidRDefault="00315C62" w:rsidP="006E2AD3">
            <w:pPr>
              <w:jc w:val="center"/>
            </w:pPr>
            <w:r>
              <w:t>Фасады богато украшены резьбой, цветным камнем, скульптурами, расписанными красками или позолоченными.</w:t>
            </w:r>
          </w:p>
        </w:tc>
        <w:tc>
          <w:tcPr>
            <w:tcW w:w="2034" w:type="dxa"/>
          </w:tcPr>
          <w:p w:rsidR="00315C62" w:rsidRPr="00DA4A43" w:rsidRDefault="00315C62" w:rsidP="006E2AD3">
            <w:pPr>
              <w:jc w:val="center"/>
            </w:pPr>
            <w:r>
              <w:t>Капители, колонны, большое внимание внешней отделке.</w:t>
            </w:r>
          </w:p>
        </w:tc>
        <w:tc>
          <w:tcPr>
            <w:tcW w:w="1428" w:type="dxa"/>
          </w:tcPr>
          <w:p w:rsidR="00315C62" w:rsidRPr="00DA4A43" w:rsidRDefault="00315C62" w:rsidP="006E2AD3">
            <w:pPr>
              <w:jc w:val="center"/>
            </w:pPr>
            <w:r>
              <w:t>Внешний вид</w:t>
            </w:r>
          </w:p>
        </w:tc>
        <w:tc>
          <w:tcPr>
            <w:tcW w:w="2184" w:type="dxa"/>
          </w:tcPr>
          <w:p w:rsidR="00315C62" w:rsidRPr="00DA4A43" w:rsidRDefault="00315C62" w:rsidP="006E2AD3">
            <w:pPr>
              <w:jc w:val="center"/>
            </w:pPr>
            <w:r>
              <w:t>Резьба по камню на растительно-звериные сюжеты.</w:t>
            </w:r>
          </w:p>
        </w:tc>
        <w:tc>
          <w:tcPr>
            <w:tcW w:w="1740" w:type="dxa"/>
          </w:tcPr>
          <w:p w:rsidR="00315C62" w:rsidRPr="00DA4A43" w:rsidRDefault="00315C62" w:rsidP="006E2AD3">
            <w:pPr>
              <w:jc w:val="center"/>
            </w:pPr>
            <w:r>
              <w:t xml:space="preserve">Простота и </w:t>
            </w:r>
            <w:proofErr w:type="spellStart"/>
            <w:r>
              <w:t>геометричность</w:t>
            </w:r>
            <w:proofErr w:type="spellEnd"/>
            <w:r>
              <w:t xml:space="preserve"> форм (отсутствие резьбы, </w:t>
            </w:r>
            <w:proofErr w:type="spellStart"/>
            <w:r>
              <w:t>аркатурных</w:t>
            </w:r>
            <w:proofErr w:type="spellEnd"/>
            <w:r>
              <w:t xml:space="preserve"> поясов).</w:t>
            </w:r>
          </w:p>
        </w:tc>
      </w:tr>
      <w:tr w:rsidR="00315C62" w:rsidRPr="00DA4A43" w:rsidTr="006E2AD3">
        <w:tc>
          <w:tcPr>
            <w:tcW w:w="2185" w:type="dxa"/>
          </w:tcPr>
          <w:p w:rsidR="00315C62" w:rsidRPr="00DA4A43" w:rsidRDefault="00315C62" w:rsidP="006E2AD3">
            <w:pPr>
              <w:jc w:val="center"/>
            </w:pPr>
            <w:r>
              <w:t>Сильное влияние готической западноевропейской архитектуры</w:t>
            </w:r>
          </w:p>
        </w:tc>
        <w:tc>
          <w:tcPr>
            <w:tcW w:w="2034" w:type="dxa"/>
          </w:tcPr>
          <w:p w:rsidR="00315C62" w:rsidRPr="00DA4A43" w:rsidRDefault="00315C62" w:rsidP="006E2AD3">
            <w:pPr>
              <w:jc w:val="center"/>
            </w:pPr>
            <w:r>
              <w:t>Переосмысление традиций византийской школы.</w:t>
            </w:r>
          </w:p>
        </w:tc>
        <w:tc>
          <w:tcPr>
            <w:tcW w:w="1428" w:type="dxa"/>
          </w:tcPr>
          <w:p w:rsidR="00315C62" w:rsidRPr="00DA4A43" w:rsidRDefault="00315C62" w:rsidP="006E2AD3">
            <w:pPr>
              <w:jc w:val="center"/>
            </w:pPr>
            <w:r>
              <w:t>Чьи традиции взяты за основу</w:t>
            </w:r>
          </w:p>
        </w:tc>
        <w:tc>
          <w:tcPr>
            <w:tcW w:w="2184" w:type="dxa"/>
          </w:tcPr>
          <w:p w:rsidR="00315C62" w:rsidRPr="00DA4A43" w:rsidRDefault="00315C62" w:rsidP="006E2AD3">
            <w:pPr>
              <w:jc w:val="center"/>
            </w:pPr>
            <w:r>
              <w:t>Влияние деревянного зодчества и западноевропейской готики</w:t>
            </w:r>
          </w:p>
        </w:tc>
        <w:tc>
          <w:tcPr>
            <w:tcW w:w="1740" w:type="dxa"/>
          </w:tcPr>
          <w:p w:rsidR="00315C62" w:rsidRPr="00DA4A43" w:rsidRDefault="00315C62" w:rsidP="006E2AD3">
            <w:pPr>
              <w:jc w:val="center"/>
            </w:pPr>
          </w:p>
        </w:tc>
      </w:tr>
      <w:tr w:rsidR="00315C62" w:rsidRPr="00DA4A43" w:rsidTr="006E2AD3">
        <w:tc>
          <w:tcPr>
            <w:tcW w:w="2185" w:type="dxa"/>
          </w:tcPr>
          <w:p w:rsidR="00315C62" w:rsidRDefault="00315C62" w:rsidP="006E2AD3">
            <w:pPr>
              <w:jc w:val="center"/>
            </w:pPr>
            <w:r>
              <w:t>Настенная мозаика, фрески.</w:t>
            </w:r>
          </w:p>
        </w:tc>
        <w:tc>
          <w:tcPr>
            <w:tcW w:w="2034" w:type="dxa"/>
          </w:tcPr>
          <w:p w:rsidR="00315C62" w:rsidRDefault="00315C62" w:rsidP="006E2AD3">
            <w:pPr>
              <w:jc w:val="center"/>
            </w:pPr>
            <w:r>
              <w:t>Настенная мозаика, фрески.</w:t>
            </w:r>
          </w:p>
        </w:tc>
        <w:tc>
          <w:tcPr>
            <w:tcW w:w="1428" w:type="dxa"/>
          </w:tcPr>
          <w:p w:rsidR="00315C62" w:rsidRDefault="00315C62" w:rsidP="006E2AD3">
            <w:pPr>
              <w:jc w:val="center"/>
            </w:pPr>
            <w:r>
              <w:t xml:space="preserve">Живопись </w:t>
            </w:r>
          </w:p>
        </w:tc>
        <w:tc>
          <w:tcPr>
            <w:tcW w:w="2184" w:type="dxa"/>
          </w:tcPr>
          <w:p w:rsidR="00315C62" w:rsidRDefault="00315C62" w:rsidP="006E2AD3">
            <w:pPr>
              <w:jc w:val="center"/>
            </w:pPr>
            <w:r>
              <w:t xml:space="preserve">Фрески, иконы (Богоматерь Великая Панагия в </w:t>
            </w:r>
            <w:r>
              <w:lastRenderedPageBreak/>
              <w:t xml:space="preserve">Ярославле, «Битва </w:t>
            </w:r>
            <w:proofErr w:type="spellStart"/>
            <w:r>
              <w:t>суздальцев</w:t>
            </w:r>
            <w:proofErr w:type="spellEnd"/>
            <w:r>
              <w:t xml:space="preserve"> с новгородцами», «Дмитрий </w:t>
            </w:r>
            <w:proofErr w:type="spellStart"/>
            <w:r>
              <w:t>Солунский</w:t>
            </w:r>
            <w:proofErr w:type="spellEnd"/>
            <w:r>
              <w:t xml:space="preserve">», Ангел Златые </w:t>
            </w:r>
            <w:proofErr w:type="spellStart"/>
            <w:r>
              <w:t>Власа</w:t>
            </w:r>
            <w:proofErr w:type="spellEnd"/>
            <w:r>
              <w:t>»).</w:t>
            </w:r>
          </w:p>
        </w:tc>
        <w:tc>
          <w:tcPr>
            <w:tcW w:w="1740" w:type="dxa"/>
          </w:tcPr>
          <w:p w:rsidR="00315C62" w:rsidRPr="00DA4A43" w:rsidRDefault="00315C62" w:rsidP="006E2AD3">
            <w:pPr>
              <w:jc w:val="center"/>
            </w:pPr>
            <w:r>
              <w:lastRenderedPageBreak/>
              <w:t xml:space="preserve">Фрески («Чудо на Тивериадском </w:t>
            </w:r>
            <w:r>
              <w:lastRenderedPageBreak/>
              <w:t>озере», Псков), иконы.</w:t>
            </w:r>
          </w:p>
        </w:tc>
      </w:tr>
      <w:tr w:rsidR="00315C62" w:rsidTr="006E2AD3">
        <w:tc>
          <w:tcPr>
            <w:tcW w:w="4219" w:type="dxa"/>
            <w:gridSpan w:val="2"/>
          </w:tcPr>
          <w:p w:rsidR="00315C62" w:rsidRDefault="00315C62" w:rsidP="006E2AD3">
            <w:pPr>
              <w:jc w:val="center"/>
            </w:pPr>
          </w:p>
        </w:tc>
        <w:tc>
          <w:tcPr>
            <w:tcW w:w="1428" w:type="dxa"/>
          </w:tcPr>
          <w:p w:rsidR="00315C62" w:rsidRDefault="00315C62" w:rsidP="006E2AD3">
            <w:pPr>
              <w:jc w:val="center"/>
            </w:pPr>
            <w:r>
              <w:t xml:space="preserve">Новое в живописи </w:t>
            </w:r>
          </w:p>
        </w:tc>
        <w:tc>
          <w:tcPr>
            <w:tcW w:w="3924" w:type="dxa"/>
            <w:gridSpan w:val="2"/>
          </w:tcPr>
          <w:p w:rsidR="00315C62" w:rsidRDefault="00315C62" w:rsidP="006E2AD3">
            <w:pPr>
              <w:jc w:val="center"/>
            </w:pPr>
          </w:p>
        </w:tc>
      </w:tr>
      <w:tr w:rsidR="006E2AD3" w:rsidTr="006E2AD3">
        <w:tblPrEx>
          <w:tblLook w:val="0000"/>
        </w:tblPrEx>
        <w:trPr>
          <w:trHeight w:val="490"/>
        </w:trPr>
        <w:tc>
          <w:tcPr>
            <w:tcW w:w="9571" w:type="dxa"/>
            <w:gridSpan w:val="5"/>
          </w:tcPr>
          <w:p w:rsidR="006E2AD3" w:rsidRPr="00377704" w:rsidRDefault="006E2AD3" w:rsidP="006E2AD3">
            <w:pPr>
              <w:ind w:left="108"/>
              <w:rPr>
                <w:i/>
              </w:rPr>
            </w:pPr>
            <w:r>
              <w:t>Стали присутствовать бытовые сюжеты, проявление черт народного искусства, меньше строгости и аскетизма в лицах святых.</w:t>
            </w:r>
          </w:p>
          <w:p w:rsidR="006E2AD3" w:rsidRDefault="006E2AD3" w:rsidP="006E2AD3">
            <w:pPr>
              <w:pStyle w:val="a5"/>
              <w:ind w:left="828"/>
              <w:rPr>
                <w:i/>
              </w:rPr>
            </w:pPr>
          </w:p>
        </w:tc>
      </w:tr>
    </w:tbl>
    <w:p w:rsidR="003E360A" w:rsidRDefault="003E360A" w:rsidP="003E360A">
      <w:pPr>
        <w:pStyle w:val="a5"/>
        <w:numPr>
          <w:ilvl w:val="0"/>
          <w:numId w:val="4"/>
        </w:numPr>
        <w:rPr>
          <w:b/>
        </w:rPr>
      </w:pPr>
      <w:r>
        <w:rPr>
          <w:b/>
        </w:rPr>
        <w:t>Стадия рефлексии</w:t>
      </w:r>
    </w:p>
    <w:p w:rsidR="003E360A" w:rsidRPr="003E360A" w:rsidRDefault="003E360A" w:rsidP="003E360A">
      <w:pPr>
        <w:jc w:val="both"/>
        <w:rPr>
          <w:i/>
        </w:rPr>
      </w:pPr>
      <w:r>
        <w:t xml:space="preserve">        Вам нужно презентовать ваши таблицы. Это мы проведем в виде экскурсии по той или иной земле. При ответе используйте карту, слайды презентации, иллюстрации. </w:t>
      </w:r>
      <w:r w:rsidRPr="003E360A">
        <w:rPr>
          <w:i/>
        </w:rPr>
        <w:t xml:space="preserve">(От каждой группы – 1 </w:t>
      </w:r>
      <w:proofErr w:type="gramStart"/>
      <w:r w:rsidRPr="003E360A">
        <w:rPr>
          <w:i/>
        </w:rPr>
        <w:t>выступающий</w:t>
      </w:r>
      <w:proofErr w:type="gramEnd"/>
      <w:r w:rsidRPr="003E360A">
        <w:rPr>
          <w:i/>
        </w:rPr>
        <w:t>, при необходимости учащиеся других групп могут делать дополнения).</w:t>
      </w:r>
    </w:p>
    <w:p w:rsidR="003E360A" w:rsidRDefault="003E360A" w:rsidP="003E360A">
      <w:pPr>
        <w:jc w:val="both"/>
      </w:pPr>
      <w:r>
        <w:t xml:space="preserve">- Давайте сравним ваши предположения по поводу причин многообразия стилей в архитектуре с материалом учебника. </w:t>
      </w:r>
    </w:p>
    <w:p w:rsidR="003E360A" w:rsidRDefault="003E360A" w:rsidP="003E360A">
      <w:pPr>
        <w:jc w:val="both"/>
        <w:rPr>
          <w:i/>
        </w:rPr>
      </w:pPr>
      <w:r>
        <w:t xml:space="preserve">  - Теперь опять вернемся к первой таблице. Верно ли, что политический строй русских земель влиял на их культурные традиции? Поставьте знак «+» во вторую строку в графе четвертого вопроса. Сравните со знаком, поставленным нами в начале урока.</w:t>
      </w:r>
      <w:r w:rsidR="00125C25" w:rsidRPr="003E360A">
        <w:rPr>
          <w:i/>
        </w:rPr>
        <w:t xml:space="preserve"> </w:t>
      </w:r>
    </w:p>
    <w:p w:rsidR="003E360A" w:rsidRDefault="003E360A" w:rsidP="003E360A">
      <w:pPr>
        <w:jc w:val="both"/>
        <w:rPr>
          <w:i/>
        </w:rPr>
      </w:pPr>
      <w:r>
        <w:rPr>
          <w:b/>
        </w:rPr>
        <w:t xml:space="preserve">     10. Стадия вызова</w:t>
      </w:r>
      <w:r w:rsidR="00125C25" w:rsidRPr="003E360A">
        <w:rPr>
          <w:i/>
        </w:rPr>
        <w:t xml:space="preserve">   </w:t>
      </w:r>
    </w:p>
    <w:p w:rsidR="003E360A" w:rsidRDefault="00125C25" w:rsidP="003E360A">
      <w:pPr>
        <w:ind w:firstLine="708"/>
        <w:jc w:val="both"/>
      </w:pPr>
      <w:r w:rsidRPr="003E360A">
        <w:rPr>
          <w:i/>
        </w:rPr>
        <w:t xml:space="preserve">  </w:t>
      </w:r>
      <w:r w:rsidR="003E360A">
        <w:t xml:space="preserve">      - Как вы знаете, период раздробленности в нашей стране совпал с нашествием монголо-татар на Русь. Ордынское иго затронуло все стороны жизни русского общества. Как вы думаете, какое влияние оно оказало на русскую культуру. Составим дерево предсказаний. </w:t>
      </w:r>
      <w:proofErr w:type="gramStart"/>
      <w:r w:rsidR="003E360A">
        <w:t xml:space="preserve">(Правила работы таковы: «ствол дерева» - тема, «ветви» – предположения, которые ведутся по двум основным  направлениям – «возможно» и «вероятно» (количество «ветвей»  не ограничено), и, наконец, «листья» - обоснование этих предположений, аргументы в пользу того или иного мнения.) </w:t>
      </w:r>
      <w:proofErr w:type="gramEnd"/>
    </w:p>
    <w:p w:rsidR="00DC46CE" w:rsidRDefault="00DC46CE" w:rsidP="00DC46CE">
      <w:pPr>
        <w:jc w:val="both"/>
        <w:rPr>
          <w:i/>
        </w:rPr>
      </w:pPr>
      <w:r>
        <w:t xml:space="preserve">       </w:t>
      </w:r>
      <w:r w:rsidRPr="00DB0F14">
        <w:rPr>
          <w:i/>
        </w:rPr>
        <w:t>Дети в парах обсуждают ответ на вопрос, затем их идеи оформляются в тетрадях и на доске в виде Дерева предсказаний. Оно может выглядеть так:</w:t>
      </w:r>
    </w:p>
    <w:p w:rsidR="00DC46CE" w:rsidRDefault="00DC46CE" w:rsidP="00DC46CE">
      <w:pPr>
        <w:jc w:val="both"/>
        <w:rPr>
          <w:i/>
        </w:rPr>
      </w:pPr>
    </w:p>
    <w:p w:rsidR="00DC46CE" w:rsidRPr="00DB0F14" w:rsidRDefault="00DC46CE" w:rsidP="00DC46CE">
      <w:pPr>
        <w:jc w:val="both"/>
        <w:rPr>
          <w:i/>
        </w:rPr>
      </w:pPr>
    </w:p>
    <w:p w:rsidR="00DC46CE" w:rsidRDefault="001A44B1" w:rsidP="00DC46CE">
      <w:pPr>
        <w:tabs>
          <w:tab w:val="left" w:pos="6797"/>
        </w:tabs>
        <w:ind w:firstLine="708"/>
        <w:jc w:val="both"/>
      </w:pPr>
      <w:r w:rsidRPr="001A44B1">
        <w:rPr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10.2pt;margin-top:3.9pt;width:107.75pt;height:63.45pt;z-index:251658240">
            <v:textbox style="mso-next-textbox:#_x0000_s1032">
              <w:txbxContent>
                <w:p w:rsidR="00DC46CE" w:rsidRPr="00E56889" w:rsidRDefault="00DC46CE" w:rsidP="00DC46CE">
                  <w:pPr>
                    <w:jc w:val="center"/>
                  </w:pPr>
                  <w:r>
                    <w:t>Перестали строить, создавать что-то новое.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284.55pt;margin-top:3.9pt;width:135pt;height:69.8pt;z-index:251659264">
            <v:textbox style="mso-next-textbox:#_x0000_s1033">
              <w:txbxContent>
                <w:p w:rsidR="00DC46CE" w:rsidRDefault="00DC46CE" w:rsidP="00DC46CE">
                  <w:pPr>
                    <w:jc w:val="center"/>
                  </w:pPr>
                  <w:r>
                    <w:t>Уничтожили церкви, города, книги, иконы, убивали мастеров или уводили их в плен.</w:t>
                  </w:r>
                </w:p>
              </w:txbxContent>
            </v:textbox>
          </v:shape>
        </w:pict>
      </w:r>
      <w:r w:rsidR="00DC46CE">
        <w:tab/>
      </w:r>
    </w:p>
    <w:p w:rsidR="00493A26" w:rsidRDefault="00125C25" w:rsidP="003E360A">
      <w:pPr>
        <w:jc w:val="both"/>
        <w:rPr>
          <w:b/>
        </w:rPr>
      </w:pPr>
      <w:r w:rsidRPr="003E360A">
        <w:rPr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93A26" w:rsidRDefault="00493A26" w:rsidP="00493A26"/>
    <w:p w:rsidR="00493A26" w:rsidRDefault="00493A26" w:rsidP="00493A26">
      <w:pPr>
        <w:tabs>
          <w:tab w:val="left" w:pos="7371"/>
        </w:tabs>
      </w:pPr>
      <w:r>
        <w:tab/>
      </w:r>
    </w:p>
    <w:p w:rsidR="00493A26" w:rsidRPr="00493A26" w:rsidRDefault="001A44B1" w:rsidP="00493A26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36.4pt;margin-top:12.15pt;width:17.4pt;height:98.9pt;flip:x y;z-index:251665408" o:connectortype="straight"/>
        </w:pict>
      </w:r>
    </w:p>
    <w:p w:rsidR="00493A26" w:rsidRPr="00493A26" w:rsidRDefault="001A44B1" w:rsidP="00DC46CE">
      <w:pPr>
        <w:tabs>
          <w:tab w:val="left" w:pos="1056"/>
          <w:tab w:val="left" w:pos="1488"/>
          <w:tab w:val="left" w:pos="8650"/>
        </w:tabs>
      </w:pPr>
      <w:r>
        <w:rPr>
          <w:noProof/>
        </w:rPr>
        <w:pict>
          <v:shape id="_x0000_s1044" type="#_x0000_t32" style="position:absolute;margin-left:339.15pt;margin-top:4.7pt;width:24.1pt;height:89.65pt;flip:y;z-index:251664384" o:connectortype="straight"/>
        </w:pict>
      </w:r>
      <w:r w:rsidR="00493A26">
        <w:tab/>
      </w:r>
      <w:r w:rsidR="00DC46CE">
        <w:tab/>
      </w:r>
      <w:r w:rsidR="00DC46CE">
        <w:tab/>
      </w:r>
    </w:p>
    <w:p w:rsidR="00493A26" w:rsidRPr="00493A26" w:rsidRDefault="00493A26" w:rsidP="00493A26"/>
    <w:p w:rsidR="00493A26" w:rsidRPr="00493A26" w:rsidRDefault="001A44B1" w:rsidP="00493A26">
      <w:r>
        <w:rPr>
          <w:noProof/>
        </w:rPr>
        <w:pict>
          <v:shape id="_x0000_s1034" type="#_x0000_t202" style="position:absolute;margin-left:134.8pt;margin-top:1.45pt;width:123.35pt;height:82.1pt;z-index:251660288">
            <v:textbox style="mso-next-textbox:#_x0000_s1034">
              <w:txbxContent>
                <w:p w:rsidR="00DC46CE" w:rsidRDefault="00DC46CE" w:rsidP="00DC46CE">
                  <w:pPr>
                    <w:ind w:right="-7"/>
                    <w:jc w:val="center"/>
                  </w:pPr>
                  <w:r>
                    <w:t>В чем сказалось влияние ордынского нашествия на развитие русской культуры?</w:t>
                  </w:r>
                </w:p>
              </w:txbxContent>
            </v:textbox>
          </v:shape>
        </w:pict>
      </w:r>
    </w:p>
    <w:p w:rsidR="00493A26" w:rsidRPr="00493A26" w:rsidRDefault="00493A26" w:rsidP="00DC46CE">
      <w:pPr>
        <w:jc w:val="center"/>
      </w:pPr>
    </w:p>
    <w:p w:rsidR="00493A26" w:rsidRPr="00493A26" w:rsidRDefault="00493A26" w:rsidP="00493A26"/>
    <w:p w:rsidR="00DC46CE" w:rsidRDefault="00DC46CE" w:rsidP="00DC46CE">
      <w:pPr>
        <w:tabs>
          <w:tab w:val="left" w:pos="1155"/>
          <w:tab w:val="left" w:pos="5265"/>
        </w:tabs>
        <w:jc w:val="both"/>
      </w:pPr>
      <w:r>
        <w:tab/>
        <w:t xml:space="preserve">       Мешало</w:t>
      </w:r>
      <w:proofErr w:type="gramStart"/>
      <w:r>
        <w:t xml:space="preserve">  </w:t>
      </w:r>
      <w:r>
        <w:tab/>
        <w:t>У</w:t>
      </w:r>
      <w:proofErr w:type="gramEnd"/>
      <w:r>
        <w:t xml:space="preserve">ничтожило </w:t>
      </w:r>
    </w:p>
    <w:p w:rsidR="00DC46CE" w:rsidRDefault="00DC46CE" w:rsidP="00DC46CE">
      <w:pPr>
        <w:tabs>
          <w:tab w:val="left" w:pos="1155"/>
          <w:tab w:val="left" w:pos="6787"/>
        </w:tabs>
        <w:jc w:val="both"/>
      </w:pPr>
      <w:r>
        <w:t xml:space="preserve">                        развитию</w:t>
      </w:r>
      <w:r>
        <w:tab/>
      </w:r>
    </w:p>
    <w:p w:rsidR="00DC46CE" w:rsidRDefault="001A44B1" w:rsidP="00DC46CE">
      <w:pPr>
        <w:jc w:val="both"/>
      </w:pPr>
      <w:r>
        <w:rPr>
          <w:noProof/>
        </w:rPr>
        <w:pict>
          <v:line id="_x0000_s1039" style="position:absolute;left:0;text-align:left;z-index:251663360" from="258.15pt,.65pt" to="339.15pt,.65pt"/>
        </w:pict>
      </w:r>
      <w:r>
        <w:rPr>
          <w:noProof/>
        </w:rPr>
        <w:pict>
          <v:line id="_x0000_s1038" style="position:absolute;left:0;text-align:left;flip:x;z-index:251662336" from="53.8pt,3.85pt" to="134.8pt,3.85pt"/>
        </w:pict>
      </w:r>
    </w:p>
    <w:p w:rsidR="00493A26" w:rsidRDefault="00A72E55" w:rsidP="00A72E55">
      <w:pPr>
        <w:tabs>
          <w:tab w:val="left" w:pos="1680"/>
        </w:tabs>
        <w:rPr>
          <w:b/>
        </w:rPr>
      </w:pPr>
      <w:r>
        <w:rPr>
          <w:b/>
        </w:rPr>
        <w:t>11.</w:t>
      </w:r>
      <w:r w:rsidR="000A4AE0">
        <w:rPr>
          <w:b/>
        </w:rPr>
        <w:t>Стадия осмысления содержания</w:t>
      </w:r>
    </w:p>
    <w:p w:rsidR="000A4AE0" w:rsidRDefault="000A4AE0" w:rsidP="000A4AE0">
      <w:pPr>
        <w:tabs>
          <w:tab w:val="left" w:pos="1680"/>
        </w:tabs>
        <w:jc w:val="both"/>
      </w:pPr>
      <w:r>
        <w:t>- Прочитайте материал на с. 135-136 и  проверьте свои предположения. В случае получения дополнительной информации, «достройте» дерево, и оно станет Деревом знаний.</w:t>
      </w:r>
    </w:p>
    <w:p w:rsidR="000A4AE0" w:rsidRDefault="000A4AE0" w:rsidP="000A4AE0">
      <w:pPr>
        <w:tabs>
          <w:tab w:val="left" w:pos="1680"/>
        </w:tabs>
        <w:jc w:val="both"/>
        <w:rPr>
          <w:b/>
        </w:rPr>
      </w:pPr>
    </w:p>
    <w:p w:rsidR="000A4AE0" w:rsidRDefault="000A4AE0" w:rsidP="000A4AE0">
      <w:pPr>
        <w:tabs>
          <w:tab w:val="left" w:pos="1680"/>
        </w:tabs>
        <w:jc w:val="both"/>
        <w:rPr>
          <w:b/>
        </w:rPr>
      </w:pPr>
      <w:r>
        <w:rPr>
          <w:b/>
        </w:rPr>
        <w:lastRenderedPageBreak/>
        <w:t>12.  Стадия рефлексии</w:t>
      </w:r>
    </w:p>
    <w:p w:rsidR="000A4AE0" w:rsidRDefault="000A4AE0" w:rsidP="000A4AE0">
      <w:pPr>
        <w:jc w:val="both"/>
      </w:pPr>
      <w:r>
        <w:t xml:space="preserve">- Обратимся к первой таблице. Верно ли, что ордынское иго не  оказало влияния на развитие русской культуры? Поставьте </w:t>
      </w:r>
      <w:proofErr w:type="gramStart"/>
      <w:r>
        <w:t>«-</w:t>
      </w:r>
      <w:proofErr w:type="gramEnd"/>
      <w:r>
        <w:t>» во вторую строку таблицы.</w:t>
      </w:r>
    </w:p>
    <w:p w:rsidR="000A4AE0" w:rsidRDefault="000A4AE0" w:rsidP="000A4AE0">
      <w:pPr>
        <w:tabs>
          <w:tab w:val="left" w:pos="1680"/>
        </w:tabs>
        <w:jc w:val="both"/>
        <w:rPr>
          <w:b/>
        </w:rPr>
      </w:pPr>
      <w:r>
        <w:rPr>
          <w:b/>
        </w:rPr>
        <w:t>13.  Итоговая рефлексия</w:t>
      </w:r>
    </w:p>
    <w:p w:rsidR="000A4AE0" w:rsidRDefault="000A4AE0" w:rsidP="000A4AE0">
      <w:pPr>
        <w:jc w:val="both"/>
      </w:pPr>
      <w:r>
        <w:t xml:space="preserve">    - Заключительное задание будет двух типов: </w:t>
      </w:r>
    </w:p>
    <w:p w:rsidR="000A4AE0" w:rsidRDefault="000A4AE0" w:rsidP="000A4AE0">
      <w:pPr>
        <w:jc w:val="both"/>
      </w:pPr>
      <w:r>
        <w:t>1. Написать эссе на тему: «Особенности культуры русских земель в период политической раздробленности»;</w:t>
      </w:r>
    </w:p>
    <w:p w:rsidR="000A4AE0" w:rsidRPr="000A4AE0" w:rsidRDefault="000A4AE0" w:rsidP="000A4AE0">
      <w:pPr>
        <w:tabs>
          <w:tab w:val="left" w:pos="1680"/>
        </w:tabs>
        <w:jc w:val="both"/>
        <w:rPr>
          <w:b/>
        </w:rPr>
      </w:pPr>
      <w:r>
        <w:t xml:space="preserve">2. </w:t>
      </w:r>
      <w:proofErr w:type="gramStart"/>
      <w:r>
        <w:t>Составить к изученному материалу 3 репродуктивных вопроса, 2 продуктивных и 1 проблемный, записать их и на следующий урок задать одноклассникам.</w:t>
      </w:r>
      <w:proofErr w:type="gramEnd"/>
    </w:p>
    <w:p w:rsidR="00493A26" w:rsidRDefault="00493A26" w:rsidP="00493A26">
      <w:pPr>
        <w:jc w:val="center"/>
      </w:pPr>
    </w:p>
    <w:p w:rsidR="00125C25" w:rsidRPr="00493A26" w:rsidRDefault="00125C25" w:rsidP="00493A26">
      <w:pPr>
        <w:jc w:val="center"/>
      </w:pPr>
    </w:p>
    <w:sectPr w:rsidR="00125C25" w:rsidRPr="00493A26" w:rsidSect="009F392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A9F" w:rsidRDefault="00030A9F" w:rsidP="00722BF1">
      <w:r>
        <w:separator/>
      </w:r>
    </w:p>
  </w:endnote>
  <w:endnote w:type="continuationSeparator" w:id="0">
    <w:p w:rsidR="00030A9F" w:rsidRDefault="00030A9F" w:rsidP="0072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A9F" w:rsidRDefault="00030A9F" w:rsidP="00722BF1">
      <w:r>
        <w:separator/>
      </w:r>
    </w:p>
  </w:footnote>
  <w:footnote w:type="continuationSeparator" w:id="0">
    <w:p w:rsidR="00030A9F" w:rsidRDefault="00030A9F" w:rsidP="0072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BF1" w:rsidRDefault="00722BF1" w:rsidP="00722BF1">
    <w:pPr>
      <w:pStyle w:val="a8"/>
      <w:tabs>
        <w:tab w:val="clear" w:pos="9355"/>
        <w:tab w:val="left" w:pos="6804"/>
        <w:tab w:val="left" w:pos="849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47DE8"/>
    <w:multiLevelType w:val="hybridMultilevel"/>
    <w:tmpl w:val="FB72E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A1582F"/>
    <w:multiLevelType w:val="hybridMultilevel"/>
    <w:tmpl w:val="75ACB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C571DD"/>
    <w:multiLevelType w:val="hybridMultilevel"/>
    <w:tmpl w:val="700E668A"/>
    <w:lvl w:ilvl="0" w:tplc="5130371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897062"/>
    <w:multiLevelType w:val="hybridMultilevel"/>
    <w:tmpl w:val="5290E1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17679E9"/>
    <w:multiLevelType w:val="hybridMultilevel"/>
    <w:tmpl w:val="8674B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6872D3"/>
    <w:multiLevelType w:val="hybridMultilevel"/>
    <w:tmpl w:val="F93E602A"/>
    <w:lvl w:ilvl="0" w:tplc="B4D625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64A"/>
    <w:rsid w:val="00030A9F"/>
    <w:rsid w:val="000A4AE0"/>
    <w:rsid w:val="00110CBF"/>
    <w:rsid w:val="00125C25"/>
    <w:rsid w:val="001A44B1"/>
    <w:rsid w:val="00227B7D"/>
    <w:rsid w:val="00315C62"/>
    <w:rsid w:val="00377704"/>
    <w:rsid w:val="003E360A"/>
    <w:rsid w:val="00432974"/>
    <w:rsid w:val="0047366A"/>
    <w:rsid w:val="00493A26"/>
    <w:rsid w:val="0064564A"/>
    <w:rsid w:val="006E2AD3"/>
    <w:rsid w:val="00722BF1"/>
    <w:rsid w:val="008052A9"/>
    <w:rsid w:val="00966438"/>
    <w:rsid w:val="009706D1"/>
    <w:rsid w:val="009F3920"/>
    <w:rsid w:val="00A72E55"/>
    <w:rsid w:val="00B943B7"/>
    <w:rsid w:val="00CC07AD"/>
    <w:rsid w:val="00DC46CE"/>
    <w:rsid w:val="00DD2CD1"/>
    <w:rsid w:val="00E2333D"/>
    <w:rsid w:val="00F41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44"/>
        <o:r id="V:Rule4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564A"/>
    <w:pPr>
      <w:jc w:val="center"/>
    </w:pPr>
    <w:rPr>
      <w:b/>
      <w:sz w:val="32"/>
      <w:szCs w:val="20"/>
    </w:rPr>
  </w:style>
  <w:style w:type="character" w:customStyle="1" w:styleId="a4">
    <w:name w:val="Основной текст Знак"/>
    <w:basedOn w:val="a0"/>
    <w:link w:val="a3"/>
    <w:rsid w:val="0064564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64564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46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46C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22BF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22B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22BF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22B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F4CC3-62E0-447F-A2E9-BE57B4662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12</cp:revision>
  <dcterms:created xsi:type="dcterms:W3CDTF">2016-07-20T01:46:00Z</dcterms:created>
  <dcterms:modified xsi:type="dcterms:W3CDTF">2020-07-27T07:50:00Z</dcterms:modified>
</cp:coreProperties>
</file>